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FE" w:rsidRDefault="002431FE">
      <w:pPr>
        <w:ind w:right="1275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431FE" w:rsidRDefault="002431FE">
      <w:pPr>
        <w:ind w:right="1275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431FE" w:rsidRDefault="00056383">
      <w:pPr>
        <w:ind w:right="1275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558403" cy="6381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8403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4.0pt;height:50.2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2431FE" w:rsidRDefault="002431FE">
      <w:pPr>
        <w:ind w:right="1275" w:firstLine="708"/>
        <w:jc w:val="center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9"/>
        <w:gridCol w:w="3757"/>
        <w:gridCol w:w="1556"/>
      </w:tblGrid>
      <w:tr w:rsidR="002431FE" w:rsidRPr="006945ED">
        <w:trPr>
          <w:trHeight w:val="1161"/>
        </w:trPr>
        <w:tc>
          <w:tcPr>
            <w:tcW w:w="9462" w:type="dxa"/>
            <w:gridSpan w:val="3"/>
          </w:tcPr>
          <w:p w:rsidR="002431FE" w:rsidRPr="006945ED" w:rsidRDefault="00056383">
            <w:pPr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ED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2431FE" w:rsidRPr="006945ED" w:rsidRDefault="002431FE">
            <w:pPr>
              <w:ind w:right="-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1FE" w:rsidRPr="006945ED" w:rsidRDefault="00056383">
            <w:pPr>
              <w:pStyle w:val="26"/>
              <w:keepNext/>
              <w:keepLines/>
              <w:shd w:val="clear" w:color="auto" w:fill="auto"/>
              <w:rPr>
                <w:sz w:val="16"/>
                <w:szCs w:val="16"/>
              </w:rPr>
            </w:pPr>
            <w:r w:rsidRPr="006945ED">
              <w:rPr>
                <w:sz w:val="28"/>
                <w:szCs w:val="28"/>
              </w:rPr>
              <w:t>Р А С П О Р Я Ж Е Н И Е</w:t>
            </w:r>
          </w:p>
          <w:p w:rsidR="002431FE" w:rsidRPr="006945ED" w:rsidRDefault="002431FE">
            <w:pPr>
              <w:pStyle w:val="26"/>
              <w:keepNext/>
              <w:keepLines/>
              <w:shd w:val="clear" w:color="auto" w:fill="auto"/>
              <w:rPr>
                <w:sz w:val="16"/>
                <w:szCs w:val="16"/>
              </w:rPr>
            </w:pPr>
          </w:p>
          <w:p w:rsidR="002431FE" w:rsidRPr="005758A7" w:rsidRDefault="00056383" w:rsidP="005758A7">
            <w:pPr>
              <w:pStyle w:val="26"/>
              <w:keepNext/>
              <w:keepLines/>
              <w:shd w:val="clear" w:color="auto" w:fill="auto"/>
              <w:rPr>
                <w:sz w:val="28"/>
                <w:szCs w:val="28"/>
              </w:rPr>
            </w:pPr>
            <w:r w:rsidRPr="006945ED">
              <w:rPr>
                <w:sz w:val="28"/>
                <w:szCs w:val="28"/>
              </w:rPr>
              <w:t xml:space="preserve">ГЛАВЫ </w:t>
            </w:r>
            <w:r w:rsidR="006945ED" w:rsidRPr="006945ED">
              <w:rPr>
                <w:sz w:val="28"/>
                <w:szCs w:val="28"/>
              </w:rPr>
              <w:t>ЖУРАВЛЕСКОГО</w:t>
            </w:r>
            <w:r w:rsidRPr="006945ED">
              <w:rPr>
                <w:sz w:val="28"/>
                <w:szCs w:val="28"/>
              </w:rPr>
              <w:t xml:space="preserve"> СЕЛЬСКОГО ПОСЕЛЕНИЯ</w:t>
            </w:r>
          </w:p>
          <w:p w:rsidR="002431FE" w:rsidRPr="006945ED" w:rsidRDefault="000563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945ED">
              <w:rPr>
                <w:rFonts w:ascii="Times New Roman" w:hAnsi="Times New Roman" w:cs="Times New Roman"/>
                <w:b/>
                <w:sz w:val="24"/>
              </w:rPr>
              <w:tab/>
              <w:t xml:space="preserve">                  </w:t>
            </w:r>
          </w:p>
        </w:tc>
      </w:tr>
      <w:tr w:rsidR="002431FE" w:rsidRPr="006945ED">
        <w:tc>
          <w:tcPr>
            <w:tcW w:w="4149" w:type="dxa"/>
          </w:tcPr>
          <w:p w:rsidR="002431FE" w:rsidRPr="006945ED" w:rsidRDefault="00056383">
            <w:pPr>
              <w:ind w:left="-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28 »   февраля  2024 г.</w:t>
            </w:r>
          </w:p>
        </w:tc>
        <w:tc>
          <w:tcPr>
            <w:tcW w:w="3757" w:type="dxa"/>
          </w:tcPr>
          <w:p w:rsidR="002431FE" w:rsidRPr="006945ED" w:rsidRDefault="002431FE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556" w:type="dxa"/>
          </w:tcPr>
          <w:p w:rsidR="002431FE" w:rsidRPr="006945ED" w:rsidRDefault="000563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945ED" w:rsidRPr="006945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31FE" w:rsidRPr="005758A7">
        <w:trPr>
          <w:trHeight w:val="80"/>
        </w:trPr>
        <w:tc>
          <w:tcPr>
            <w:tcW w:w="9462" w:type="dxa"/>
            <w:gridSpan w:val="3"/>
          </w:tcPr>
          <w:p w:rsidR="002431FE" w:rsidRPr="005758A7" w:rsidRDefault="002431FE">
            <w:pPr>
              <w:pStyle w:val="29"/>
              <w:shd w:val="clear" w:color="auto" w:fill="auto"/>
              <w:rPr>
                <w:b/>
                <w:sz w:val="18"/>
                <w:szCs w:val="18"/>
              </w:rPr>
            </w:pPr>
          </w:p>
          <w:p w:rsidR="002431FE" w:rsidRPr="005758A7" w:rsidRDefault="00056383">
            <w:pPr>
              <w:pStyle w:val="2"/>
              <w:tabs>
                <w:tab w:val="left" w:pos="5245"/>
              </w:tabs>
              <w:ind w:right="-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О проведении публичных слушаний по проекту решения  земского</w:t>
            </w:r>
            <w:r w:rsidRPr="005758A7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br/>
              <w:t xml:space="preserve">  собрания </w:t>
            </w:r>
            <w:r w:rsidRPr="00575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  внесении изменений и дополнений в  Устав  </w:t>
            </w:r>
            <w:r w:rsidRPr="00575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</w:t>
            </w:r>
            <w:r w:rsidR="006945ED" w:rsidRPr="00575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Журавлеского</w:t>
            </w:r>
            <w:r w:rsidRPr="00575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муниципального  района</w:t>
            </w:r>
            <w:r w:rsidRPr="00575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«Белгородский район» Белгородской области</w:t>
            </w:r>
          </w:p>
        </w:tc>
      </w:tr>
    </w:tbl>
    <w:p w:rsidR="002431FE" w:rsidRPr="005758A7" w:rsidRDefault="00056383">
      <w:pPr>
        <w:pStyle w:val="2"/>
        <w:ind w:firstLine="567"/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  <w:szCs w:val="28"/>
        </w:rPr>
      </w:pPr>
      <w:bookmarkStart w:id="0" w:name="_GoBack"/>
      <w:bookmarkEnd w:id="0"/>
      <w:r w:rsidRPr="005758A7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В соответствии с Уставом </w:t>
      </w:r>
      <w:r w:rsidR="006945ED" w:rsidRPr="005758A7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Журавлеского</w:t>
      </w:r>
      <w:r w:rsidRPr="005758A7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сельского поселения  муниципального района «Белгородский район» Белгородской</w:t>
      </w:r>
      <w:r w:rsidRPr="005758A7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области, решением </w:t>
      </w:r>
      <w:r w:rsidRPr="005758A7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земского собрания  </w:t>
      </w:r>
      <w:r w:rsidR="006945ED" w:rsidRPr="005758A7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Журавлеского</w:t>
      </w:r>
      <w:r w:rsidRPr="005758A7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сельского поселения </w:t>
      </w:r>
      <w:r w:rsidR="005758A7" w:rsidRPr="005758A7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от 22 ноября 2018 г.  № 25</w:t>
      </w:r>
      <w:r w:rsidR="005758A7" w:rsidRPr="005758A7">
        <w:rPr>
          <w:bCs w:val="0"/>
          <w:iCs/>
          <w:color w:val="auto"/>
          <w:sz w:val="28"/>
          <w:szCs w:val="28"/>
        </w:rPr>
        <w:t xml:space="preserve"> </w:t>
      </w:r>
      <w:r w:rsidRPr="005758A7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«Об утверждении порядка организации и  проведения  публичных слушаний, общественных обсуждений  в Майском  сельском  поселении Белгородского района»:</w:t>
      </w:r>
    </w:p>
    <w:p w:rsidR="002431FE" w:rsidRPr="005758A7" w:rsidRDefault="00056383"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1.  Провести</w:t>
      </w:r>
      <w:r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публичные слушания по проекту решения «О внесении изменений и дополнений в Устав </w:t>
      </w:r>
      <w:r w:rsidR="006945ED"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Журавлеского</w:t>
      </w:r>
      <w:r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  области»   2 апреля 2024 г. в 16-00 часов по адресу: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5ED"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Белгород</w:t>
      </w:r>
      <w:r w:rsidRPr="005758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 ул. </w:t>
      </w:r>
      <w:r w:rsidR="006945ED" w:rsidRPr="005758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Мичурина</w:t>
      </w:r>
      <w:r w:rsidRPr="005758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д. </w:t>
      </w:r>
      <w:r w:rsidR="006945ED" w:rsidRPr="005758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56</w:t>
      </w:r>
      <w:r w:rsidRPr="005758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6945ED" w:rsidRPr="005758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офис 317.</w:t>
      </w:r>
    </w:p>
    <w:p w:rsidR="002431FE" w:rsidRPr="005758A7" w:rsidRDefault="00056383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2. Время начала регистрации участников публичных слушаний в 15-30 час.    2 апреля 2024 года.</w:t>
      </w:r>
    </w:p>
    <w:p w:rsidR="002431FE" w:rsidRPr="005758A7" w:rsidRDefault="00056383">
      <w:pPr>
        <w:tabs>
          <w:tab w:val="num" w:pos="851"/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. Вынести на публичные слушания проект решения земского собрания </w:t>
      </w:r>
      <w:r w:rsidR="006945ED"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Журавлеского</w:t>
      </w:r>
      <w:r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сельского «О внесении изменений и дополнений в Устав </w:t>
      </w:r>
      <w:r w:rsidR="006945ED"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Журавлеского</w:t>
      </w:r>
      <w:r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сельского  поселения муниципального района «Белгородский район» Белгородской области».   </w:t>
      </w:r>
    </w:p>
    <w:p w:rsidR="002431FE" w:rsidRPr="005758A7" w:rsidRDefault="00056383">
      <w:pPr>
        <w:tabs>
          <w:tab w:val="num" w:pos="851"/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 Утвердить состав оргкомитет</w:t>
      </w:r>
      <w:r w:rsidRPr="005758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 по подготовке и проведению публичных слушаний (прилагается).</w:t>
      </w:r>
    </w:p>
    <w:p w:rsidR="006945ED" w:rsidRPr="005758A7" w:rsidRDefault="00056383" w:rsidP="006945ED"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758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5.  Предложения жителей </w:t>
      </w:r>
      <w:r w:rsidR="006945ED" w:rsidRPr="005758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Журавлеского</w:t>
      </w:r>
      <w:r w:rsidRPr="005758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сельского  поселения по теме проведения   публичных   слушаний    принимаются  ежедневно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  рабочие  дни с 9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00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>до 12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00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и с 14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00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17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00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часов до 1 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2024 года по  адресу: </w:t>
      </w:r>
      <w:r w:rsidR="006945ED"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>г.  Белгород</w:t>
      </w:r>
      <w:r w:rsidR="006945ED" w:rsidRPr="005758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 ул. Мичурина, д. 56, офис 317.</w:t>
      </w:r>
    </w:p>
    <w:p w:rsidR="002431FE" w:rsidRPr="005758A7" w:rsidRDefault="00056383" w:rsidP="006945ED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Обнародовать настоящее распоряжение и опубликовать </w:t>
      </w:r>
      <w:r w:rsidRPr="005758A7">
        <w:rPr>
          <w:rFonts w:ascii="Times New Roman" w:hAnsi="Times New Roman" w:cs="Times New Roman"/>
          <w:sz w:val="28"/>
          <w:szCs w:val="28"/>
        </w:rPr>
        <w:t>в сетевом издании «Знамя31.ру» (zn</w:t>
      </w:r>
      <w:r w:rsidRPr="005758A7">
        <w:rPr>
          <w:rFonts w:ascii="Times New Roman" w:hAnsi="Times New Roman" w:cs="Times New Roman"/>
          <w:sz w:val="28"/>
          <w:szCs w:val="28"/>
        </w:rPr>
        <w:t>amya31.ru)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6945ED"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>Журавлеского</w:t>
      </w:r>
      <w:r w:rsidRPr="0057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2431FE" w:rsidRPr="005758A7" w:rsidRDefault="002431FE">
      <w:pPr>
        <w:pStyle w:val="26"/>
        <w:keepNext/>
        <w:keepLines/>
        <w:shd w:val="clear" w:color="auto" w:fill="auto"/>
        <w:jc w:val="both"/>
        <w:rPr>
          <w:color w:val="000000" w:themeColor="text1"/>
          <w:sz w:val="28"/>
          <w:szCs w:val="28"/>
        </w:rPr>
      </w:pPr>
    </w:p>
    <w:p w:rsidR="002431FE" w:rsidRPr="005758A7" w:rsidRDefault="002431FE">
      <w:pPr>
        <w:pStyle w:val="29"/>
        <w:shd w:val="clear" w:color="auto" w:fill="auto"/>
        <w:tabs>
          <w:tab w:val="left" w:pos="1147"/>
        </w:tabs>
        <w:spacing w:line="24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2431FE" w:rsidRPr="005758A7">
        <w:tc>
          <w:tcPr>
            <w:tcW w:w="5954" w:type="dxa"/>
            <w:shd w:val="clear" w:color="auto" w:fill="auto"/>
          </w:tcPr>
          <w:p w:rsidR="002431FE" w:rsidRPr="005758A7" w:rsidRDefault="000563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Глава</w:t>
            </w:r>
            <w:r w:rsidRPr="005758A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945ED" w:rsidRPr="005758A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Журавлеского</w:t>
            </w:r>
            <w:r w:rsidRPr="005758A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431FE" w:rsidRPr="005758A7" w:rsidRDefault="000563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431FE" w:rsidRPr="005758A7" w:rsidRDefault="006945E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В.Г.Фирсов</w:t>
            </w:r>
          </w:p>
        </w:tc>
      </w:tr>
    </w:tbl>
    <w:p w:rsidR="002431FE" w:rsidRPr="005758A7" w:rsidRDefault="002431FE">
      <w:pPr>
        <w:rPr>
          <w:color w:val="000000" w:themeColor="text1"/>
          <w:sz w:val="28"/>
          <w:szCs w:val="28"/>
        </w:rPr>
      </w:pPr>
    </w:p>
    <w:p w:rsidR="002431FE" w:rsidRPr="005758A7" w:rsidRDefault="002431FE">
      <w:pPr>
        <w:rPr>
          <w:rFonts w:ascii="Times New Roman" w:hAnsi="Times New Roman" w:cs="Times New Roman"/>
          <w:sz w:val="28"/>
          <w:szCs w:val="28"/>
        </w:rPr>
      </w:pPr>
    </w:p>
    <w:p w:rsidR="002431FE" w:rsidRDefault="002431FE">
      <w:pPr>
        <w:pStyle w:val="29"/>
        <w:shd w:val="clear" w:color="auto" w:fill="auto"/>
        <w:tabs>
          <w:tab w:val="left" w:pos="1147"/>
        </w:tabs>
        <w:spacing w:line="240" w:lineRule="auto"/>
        <w:rPr>
          <w:sz w:val="28"/>
          <w:szCs w:val="28"/>
        </w:rPr>
        <w:sectPr w:rsidR="002431FE">
          <w:headerReference w:type="even" r:id="rId13"/>
          <w:headerReference w:type="default" r:id="rId14"/>
          <w:pgSz w:w="11900" w:h="16840"/>
          <w:pgMar w:top="0" w:right="567" w:bottom="0" w:left="1701" w:header="284" w:footer="3" w:gutter="0"/>
          <w:cols w:space="720"/>
          <w:titlePg/>
          <w:docGrid w:linePitch="360"/>
        </w:sectPr>
      </w:pPr>
    </w:p>
    <w:p w:rsidR="002431FE" w:rsidRDefault="002431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431FE" w:rsidRDefault="002431FE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1FE" w:rsidRDefault="00056383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УТВЕРЖДЁН</w:t>
      </w:r>
    </w:p>
    <w:p w:rsidR="002431FE" w:rsidRDefault="00056383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распоряжением главы              </w:t>
      </w:r>
      <w:r w:rsidR="006945ED">
        <w:rPr>
          <w:rFonts w:ascii="Times New Roman" w:eastAsia="Calibri" w:hAnsi="Times New Roman" w:cs="Times New Roman"/>
          <w:b/>
          <w:sz w:val="28"/>
          <w:szCs w:val="28"/>
        </w:rPr>
        <w:t>Журавлеского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2431FE" w:rsidRDefault="00056383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«28»  февраля 2024 г. № </w:t>
      </w:r>
      <w:r w:rsidR="006945ED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2431FE" w:rsidRDefault="002431FE">
      <w:pPr>
        <w:ind w:left="59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1FE" w:rsidRDefault="002431FE">
      <w:pPr>
        <w:ind w:left="59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1FE" w:rsidRDefault="000563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2431FE" w:rsidRDefault="000563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оргкомитета по подготовке и проведению публичных слушаний </w:t>
      </w:r>
    </w:p>
    <w:p w:rsidR="002431FE" w:rsidRDefault="002431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1FE" w:rsidRPr="005758A7" w:rsidRDefault="002431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5"/>
        <w:gridCol w:w="5589"/>
      </w:tblGrid>
      <w:tr w:rsidR="005758A7" w:rsidRPr="005758A7" w:rsidTr="00AA150F">
        <w:tc>
          <w:tcPr>
            <w:tcW w:w="3936" w:type="dxa"/>
          </w:tcPr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 xml:space="preserve">Фирсов </w:t>
            </w:r>
          </w:p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5778" w:type="dxa"/>
          </w:tcPr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- председатель оргкомитета, председательствующий на публичных слушаниях;</w:t>
            </w:r>
          </w:p>
        </w:tc>
      </w:tr>
      <w:tr w:rsidR="005758A7" w:rsidRPr="005758A7" w:rsidTr="00AA150F">
        <w:tc>
          <w:tcPr>
            <w:tcW w:w="3936" w:type="dxa"/>
          </w:tcPr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 xml:space="preserve">Винник </w:t>
            </w:r>
          </w:p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5778" w:type="dxa"/>
          </w:tcPr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- специалист администрации Журавлевского сельского поселения, секретарь оргкомитета;</w:t>
            </w:r>
          </w:p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8A7" w:rsidRPr="005758A7" w:rsidTr="00AA150F">
        <w:tc>
          <w:tcPr>
            <w:tcW w:w="9714" w:type="dxa"/>
            <w:gridSpan w:val="2"/>
          </w:tcPr>
          <w:p w:rsidR="005758A7" w:rsidRPr="005758A7" w:rsidRDefault="005758A7" w:rsidP="00AA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</w:tr>
      <w:tr w:rsidR="005758A7" w:rsidRPr="005758A7" w:rsidTr="00AA150F">
        <w:tc>
          <w:tcPr>
            <w:tcW w:w="9714" w:type="dxa"/>
            <w:gridSpan w:val="2"/>
          </w:tcPr>
          <w:p w:rsidR="005758A7" w:rsidRPr="005758A7" w:rsidRDefault="005758A7" w:rsidP="00AA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8A7" w:rsidRPr="005758A7" w:rsidTr="00AA150F">
        <w:tc>
          <w:tcPr>
            <w:tcW w:w="3936" w:type="dxa"/>
          </w:tcPr>
          <w:p w:rsid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</w:t>
            </w:r>
          </w:p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5778" w:type="dxa"/>
          </w:tcPr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Журавлевского сельского поселения</w:t>
            </w:r>
          </w:p>
        </w:tc>
      </w:tr>
      <w:tr w:rsidR="005758A7" w:rsidRPr="005758A7" w:rsidTr="00AA150F">
        <w:tc>
          <w:tcPr>
            <w:tcW w:w="3936" w:type="dxa"/>
          </w:tcPr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8A7" w:rsidRPr="005758A7" w:rsidTr="00AA150F">
        <w:tc>
          <w:tcPr>
            <w:tcW w:w="3936" w:type="dxa"/>
          </w:tcPr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 xml:space="preserve">Свистунова </w:t>
            </w:r>
          </w:p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Нина Владимировна</w:t>
            </w:r>
          </w:p>
        </w:tc>
        <w:tc>
          <w:tcPr>
            <w:tcW w:w="5778" w:type="dxa"/>
          </w:tcPr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- депутат земского собрания Журавлевского сельского поселения</w:t>
            </w:r>
          </w:p>
        </w:tc>
      </w:tr>
    </w:tbl>
    <w:p w:rsidR="005758A7" w:rsidRPr="005758A7" w:rsidRDefault="005758A7" w:rsidP="00575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A7" w:rsidRPr="005758A7" w:rsidRDefault="005758A7" w:rsidP="00575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FE" w:rsidRDefault="002431FE">
      <w:pPr>
        <w:rPr>
          <w:rFonts w:ascii="Times New Roman" w:hAnsi="Times New Roman" w:cs="Times New Roman"/>
          <w:sz w:val="28"/>
          <w:szCs w:val="28"/>
        </w:rPr>
      </w:pPr>
    </w:p>
    <w:p w:rsidR="002431FE" w:rsidRDefault="002431FE">
      <w:pPr>
        <w:rPr>
          <w:rFonts w:ascii="Times New Roman" w:hAnsi="Times New Roman" w:cs="Times New Roman"/>
          <w:sz w:val="28"/>
          <w:szCs w:val="28"/>
        </w:rPr>
      </w:pPr>
    </w:p>
    <w:p w:rsidR="002431FE" w:rsidRDefault="002431FE">
      <w:pPr>
        <w:rPr>
          <w:rFonts w:ascii="Times New Roman" w:hAnsi="Times New Roman" w:cs="Times New Roman"/>
          <w:sz w:val="28"/>
          <w:szCs w:val="28"/>
        </w:rPr>
      </w:pPr>
    </w:p>
    <w:p w:rsidR="002431FE" w:rsidRDefault="00056383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31FE" w:rsidRDefault="002431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31FE">
      <w:headerReference w:type="default" r:id="rId15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83" w:rsidRDefault="00056383">
      <w:r>
        <w:separator/>
      </w:r>
    </w:p>
  </w:endnote>
  <w:endnote w:type="continuationSeparator" w:id="0">
    <w:p w:rsidR="00056383" w:rsidRDefault="0005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83" w:rsidRDefault="00056383">
      <w:r>
        <w:separator/>
      </w:r>
    </w:p>
  </w:footnote>
  <w:footnote w:type="continuationSeparator" w:id="0">
    <w:p w:rsidR="00056383" w:rsidRDefault="0005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FE" w:rsidRDefault="00056383">
    <w:pPr>
      <w:rPr>
        <w:sz w:val="2"/>
        <w:szCs w:val="2"/>
      </w:rPr>
    </w:pPr>
    <w:r>
      <w:rPr>
        <w:noProof/>
        <w:lang w:eastAsia="ru-RU"/>
      </w:rPr>
      <mc:AlternateContent>
        <mc:Choice Requires="wpg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31FE" w:rsidRDefault="00056383">
                          <w:r>
                            <w:rPr>
                              <w:rStyle w:val="aff0"/>
                              <w:rFonts w:eastAsiaTheme="minorHAns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-251659264;o:allowoverlap:true;o:allowincell:true;mso-position-horizontal-relative:page;margin-left:328.3pt;mso-position-horizontal:absolute;mso-position-vertical-relative:page;margin-top:41.6pt;mso-position-vertical:absolute;width:7.0pt;height:16.1pt;mso-wrap-distance-left:5.0pt;mso-wrap-distance-top:0.0pt;mso-wrap-distance-right:5.0pt;mso-wrap-distance-bottom:0.0pt;v-text-anchor:top;visibility:visible;" filled="f" stroked="f">
              <v:textbox inset="0,0,0,0">
                <w:txbxContent>
                  <w:p>
                    <w:r>
                      <w:rPr>
                        <w:rStyle w:val="754"/>
                        <w:rFonts w:eastAsiaTheme="minorHAnsi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FE" w:rsidRDefault="002431FE">
    <w:pPr>
      <w:pStyle w:val="af7"/>
      <w:jc w:val="center"/>
    </w:pPr>
  </w:p>
  <w:p w:rsidR="002431FE" w:rsidRDefault="00056383">
    <w:pPr>
      <w:pStyle w:val="af7"/>
      <w:jc w:val="center"/>
    </w:pPr>
    <w:sdt>
      <w:sdtPr>
        <w:id w:val="-8369582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758A7">
          <w:rPr>
            <w:noProof/>
          </w:rPr>
          <w:t>2</w:t>
        </w:r>
        <w:r>
          <w:fldChar w:fldCharType="end"/>
        </w:r>
      </w:sdtContent>
    </w:sdt>
  </w:p>
  <w:p w:rsidR="002431FE" w:rsidRDefault="002431FE">
    <w:pPr>
      <w:pStyle w:val="af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3782"/>
      <w:docPartObj>
        <w:docPartGallery w:val="Page Numbers (Top of Page)"/>
        <w:docPartUnique/>
      </w:docPartObj>
    </w:sdtPr>
    <w:sdtEndPr/>
    <w:sdtContent>
      <w:p w:rsidR="002431FE" w:rsidRDefault="0005638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31FE" w:rsidRDefault="002431F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5C2"/>
    <w:multiLevelType w:val="hybridMultilevel"/>
    <w:tmpl w:val="93107B54"/>
    <w:lvl w:ilvl="0" w:tplc="DF14B3D8">
      <w:start w:val="1"/>
      <w:numFmt w:val="decimal"/>
      <w:lvlText w:val="%1."/>
      <w:lvlJc w:val="left"/>
      <w:pPr>
        <w:ind w:left="928" w:hanging="360"/>
      </w:pPr>
    </w:lvl>
    <w:lvl w:ilvl="1" w:tplc="D9FE9656">
      <w:start w:val="1"/>
      <w:numFmt w:val="lowerLetter"/>
      <w:lvlText w:val="%2."/>
      <w:lvlJc w:val="left"/>
      <w:pPr>
        <w:ind w:left="1866" w:hanging="360"/>
      </w:pPr>
    </w:lvl>
    <w:lvl w:ilvl="2" w:tplc="024C84EE">
      <w:start w:val="1"/>
      <w:numFmt w:val="lowerRoman"/>
      <w:lvlText w:val="%3."/>
      <w:lvlJc w:val="right"/>
      <w:pPr>
        <w:ind w:left="2586" w:hanging="180"/>
      </w:pPr>
    </w:lvl>
    <w:lvl w:ilvl="3" w:tplc="04E058AA">
      <w:start w:val="1"/>
      <w:numFmt w:val="decimal"/>
      <w:lvlText w:val="%4."/>
      <w:lvlJc w:val="left"/>
      <w:pPr>
        <w:ind w:left="3306" w:hanging="360"/>
      </w:pPr>
    </w:lvl>
    <w:lvl w:ilvl="4" w:tplc="039CD29E">
      <w:start w:val="1"/>
      <w:numFmt w:val="lowerLetter"/>
      <w:lvlText w:val="%5."/>
      <w:lvlJc w:val="left"/>
      <w:pPr>
        <w:ind w:left="4026" w:hanging="360"/>
      </w:pPr>
    </w:lvl>
    <w:lvl w:ilvl="5" w:tplc="ACD4F04A">
      <w:start w:val="1"/>
      <w:numFmt w:val="lowerRoman"/>
      <w:lvlText w:val="%6."/>
      <w:lvlJc w:val="right"/>
      <w:pPr>
        <w:ind w:left="4746" w:hanging="180"/>
      </w:pPr>
    </w:lvl>
    <w:lvl w:ilvl="6" w:tplc="EC9CE5A2">
      <w:start w:val="1"/>
      <w:numFmt w:val="decimal"/>
      <w:lvlText w:val="%7."/>
      <w:lvlJc w:val="left"/>
      <w:pPr>
        <w:ind w:left="5466" w:hanging="360"/>
      </w:pPr>
    </w:lvl>
    <w:lvl w:ilvl="7" w:tplc="F40ABBA8">
      <w:start w:val="1"/>
      <w:numFmt w:val="lowerLetter"/>
      <w:lvlText w:val="%8."/>
      <w:lvlJc w:val="left"/>
      <w:pPr>
        <w:ind w:left="6186" w:hanging="360"/>
      </w:pPr>
    </w:lvl>
    <w:lvl w:ilvl="8" w:tplc="C5B06B30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B5915DB"/>
    <w:multiLevelType w:val="hybridMultilevel"/>
    <w:tmpl w:val="3912D0C2"/>
    <w:lvl w:ilvl="0" w:tplc="46A6B0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60E0F094">
      <w:start w:val="1"/>
      <w:numFmt w:val="lowerLetter"/>
      <w:lvlText w:val="%2."/>
      <w:lvlJc w:val="left"/>
      <w:pPr>
        <w:ind w:left="1080" w:hanging="360"/>
      </w:pPr>
    </w:lvl>
    <w:lvl w:ilvl="2" w:tplc="FAFC2DD8">
      <w:start w:val="1"/>
      <w:numFmt w:val="lowerRoman"/>
      <w:lvlText w:val="%3."/>
      <w:lvlJc w:val="right"/>
      <w:pPr>
        <w:ind w:left="1800" w:hanging="180"/>
      </w:pPr>
    </w:lvl>
    <w:lvl w:ilvl="3" w:tplc="0022944A">
      <w:start w:val="1"/>
      <w:numFmt w:val="decimal"/>
      <w:lvlText w:val="%4."/>
      <w:lvlJc w:val="left"/>
      <w:pPr>
        <w:ind w:left="2520" w:hanging="360"/>
      </w:pPr>
    </w:lvl>
    <w:lvl w:ilvl="4" w:tplc="76C83516">
      <w:start w:val="1"/>
      <w:numFmt w:val="lowerLetter"/>
      <w:lvlText w:val="%5."/>
      <w:lvlJc w:val="left"/>
      <w:pPr>
        <w:ind w:left="3240" w:hanging="360"/>
      </w:pPr>
    </w:lvl>
    <w:lvl w:ilvl="5" w:tplc="12E0598E">
      <w:start w:val="1"/>
      <w:numFmt w:val="lowerRoman"/>
      <w:lvlText w:val="%6."/>
      <w:lvlJc w:val="right"/>
      <w:pPr>
        <w:ind w:left="3960" w:hanging="180"/>
      </w:pPr>
    </w:lvl>
    <w:lvl w:ilvl="6" w:tplc="FE2C8D54">
      <w:start w:val="1"/>
      <w:numFmt w:val="decimal"/>
      <w:lvlText w:val="%7."/>
      <w:lvlJc w:val="left"/>
      <w:pPr>
        <w:ind w:left="4680" w:hanging="360"/>
      </w:pPr>
    </w:lvl>
    <w:lvl w:ilvl="7" w:tplc="3ECEE61E">
      <w:start w:val="1"/>
      <w:numFmt w:val="lowerLetter"/>
      <w:lvlText w:val="%8."/>
      <w:lvlJc w:val="left"/>
      <w:pPr>
        <w:ind w:left="5400" w:hanging="360"/>
      </w:pPr>
    </w:lvl>
    <w:lvl w:ilvl="8" w:tplc="9A22B56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6E4E14"/>
    <w:multiLevelType w:val="hybridMultilevel"/>
    <w:tmpl w:val="22081578"/>
    <w:lvl w:ilvl="0" w:tplc="FEE0A60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7F85942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A0CAF3CA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B72F9FA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9664E9D0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6B1C8DA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5E78B788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81A0399E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CAF6DEBC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41A6B3A"/>
    <w:multiLevelType w:val="hybridMultilevel"/>
    <w:tmpl w:val="A080F95A"/>
    <w:lvl w:ilvl="0" w:tplc="9CE8D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6C6A91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C42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45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C3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24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B22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46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E11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6C6572"/>
    <w:multiLevelType w:val="hybridMultilevel"/>
    <w:tmpl w:val="03C262A6"/>
    <w:lvl w:ilvl="0" w:tplc="E8C2E9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A812E4">
      <w:start w:val="1"/>
      <w:numFmt w:val="lowerLetter"/>
      <w:lvlText w:val="%2."/>
      <w:lvlJc w:val="left"/>
      <w:pPr>
        <w:ind w:left="1080" w:hanging="360"/>
      </w:pPr>
    </w:lvl>
    <w:lvl w:ilvl="2" w:tplc="F2FE9744">
      <w:start w:val="1"/>
      <w:numFmt w:val="lowerRoman"/>
      <w:lvlText w:val="%3."/>
      <w:lvlJc w:val="right"/>
      <w:pPr>
        <w:ind w:left="1800" w:hanging="180"/>
      </w:pPr>
    </w:lvl>
    <w:lvl w:ilvl="3" w:tplc="9D8EF536">
      <w:start w:val="1"/>
      <w:numFmt w:val="decimal"/>
      <w:lvlText w:val="%4."/>
      <w:lvlJc w:val="left"/>
      <w:pPr>
        <w:ind w:left="2520" w:hanging="360"/>
      </w:pPr>
    </w:lvl>
    <w:lvl w:ilvl="4" w:tplc="D7D80F44">
      <w:start w:val="1"/>
      <w:numFmt w:val="lowerLetter"/>
      <w:lvlText w:val="%5."/>
      <w:lvlJc w:val="left"/>
      <w:pPr>
        <w:ind w:left="3240" w:hanging="360"/>
      </w:pPr>
    </w:lvl>
    <w:lvl w:ilvl="5" w:tplc="F01869D8">
      <w:start w:val="1"/>
      <w:numFmt w:val="lowerRoman"/>
      <w:lvlText w:val="%6."/>
      <w:lvlJc w:val="right"/>
      <w:pPr>
        <w:ind w:left="3960" w:hanging="180"/>
      </w:pPr>
    </w:lvl>
    <w:lvl w:ilvl="6" w:tplc="DB5E538E">
      <w:start w:val="1"/>
      <w:numFmt w:val="decimal"/>
      <w:lvlText w:val="%7."/>
      <w:lvlJc w:val="left"/>
      <w:pPr>
        <w:ind w:left="4680" w:hanging="360"/>
      </w:pPr>
    </w:lvl>
    <w:lvl w:ilvl="7" w:tplc="04A4625A">
      <w:start w:val="1"/>
      <w:numFmt w:val="lowerLetter"/>
      <w:lvlText w:val="%8."/>
      <w:lvlJc w:val="left"/>
      <w:pPr>
        <w:ind w:left="5400" w:hanging="360"/>
      </w:pPr>
    </w:lvl>
    <w:lvl w:ilvl="8" w:tplc="7BDAD20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FE"/>
    <w:rsid w:val="00056383"/>
    <w:rsid w:val="002431FE"/>
    <w:rsid w:val="005758A7"/>
    <w:rsid w:val="006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5CF8"/>
  <w15:docId w15:val="{554D7A19-9273-4269-9C43-231F541E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lef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 (2)_"/>
    <w:basedOn w:val="a0"/>
    <w:link w:val="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Основной текст2"/>
    <w:basedOn w:val="a"/>
    <w:link w:val="af4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line="317" w:lineRule="exact"/>
      <w:jc w:val="lef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pPr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5">
    <w:name w:val="No Spacing"/>
    <w:qFormat/>
    <w:pPr>
      <w:jc w:val="left"/>
    </w:pPr>
    <w:rPr>
      <w:rFonts w:ascii="Calibri" w:eastAsia="Calibri" w:hAnsi="Calibri" w:cs="Times New Roman"/>
    </w:rPr>
  </w:style>
  <w:style w:type="paragraph" w:styleId="af6">
    <w:name w:val="Normal (Web)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pPr>
      <w:jc w:val="left"/>
    </w:pPr>
    <w:rPr>
      <w:rFonts w:ascii="Calibri" w:eastAsia="Times New Roman" w:hAnsi="Calibri" w:cs="Times New Roman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afc">
    <w:name w:val="Hyperlink"/>
    <w:uiPriority w:val="99"/>
    <w:rPr>
      <w:color w:val="0000FF"/>
      <w:u w:val="single"/>
    </w:rPr>
  </w:style>
  <w:style w:type="character" w:customStyle="1" w:styleId="afd">
    <w:name w:val="Гипертекстовая ссылка"/>
    <w:uiPriority w:val="99"/>
    <w:rPr>
      <w:b/>
      <w:bCs w:val="0"/>
      <w:color w:val="106BBE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e">
    <w:name w:val="Table Grid"/>
    <w:basedOn w:val="a1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0">
    <w:name w:val="Колонтитул"/>
    <w:basedOn w:val="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3</cp:revision>
  <dcterms:created xsi:type="dcterms:W3CDTF">2024-02-29T14:37:00Z</dcterms:created>
  <dcterms:modified xsi:type="dcterms:W3CDTF">2024-02-29T14:40:00Z</dcterms:modified>
</cp:coreProperties>
</file>