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t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t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t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27 октября 2021 г. № 1844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c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t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c"/>
        <w:spacing w:line="300" w:lineRule="auto"/>
        <w:divId w:val="99564819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</w:t>
      </w:r>
      <w:r>
        <w:rPr>
          <w:rStyle w:val="markx"/>
          <w:sz w:val="27"/>
          <w:szCs w:val="27"/>
        </w:rPr>
        <w:t>ления Правительства Российской Федерации от 30.04.2022 № 786)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 2 статьи 53 Федерального закона "О 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Настоящее</w:t>
      </w:r>
      <w:r>
        <w:rPr>
          <w:color w:val="333333"/>
          <w:sz w:val="27"/>
          <w:szCs w:val="27"/>
        </w:rPr>
        <w:t xml:space="preserve"> постановление вступает в силу с 1 марта 2022 г.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i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М.Мишустин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E85714">
      <w:pPr>
        <w:pStyle w:val="s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27 октября 2021 г. № 1844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t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</w:t>
      </w:r>
      <w:r>
        <w:rPr>
          <w:color w:val="333333"/>
          <w:sz w:val="27"/>
          <w:szCs w:val="27"/>
        </w:rPr>
        <w:br/>
        <w:t>к разра</w:t>
      </w:r>
      <w:r>
        <w:rPr>
          <w:color w:val="333333"/>
          <w:sz w:val="27"/>
          <w:szCs w:val="27"/>
        </w:rPr>
        <w:t>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c"/>
        <w:spacing w:line="300" w:lineRule="auto"/>
        <w:divId w:val="995648193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</w:t>
      </w:r>
      <w:r>
        <w:rPr>
          <w:rStyle w:val="markx"/>
          <w:sz w:val="27"/>
          <w:szCs w:val="27"/>
        </w:rPr>
        <w:t>Постановления Правительства Российской Федерации от 30.04.2022 № 786)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документ устанавливает требования к разработке, содержанию, общественному обсуждению проектов форм проверочных листов, утверждению, применению, актуализации форм проверочн</w:t>
      </w:r>
      <w:r>
        <w:rPr>
          <w:color w:val="333333"/>
          <w:sz w:val="27"/>
          <w:szCs w:val="27"/>
        </w:rPr>
        <w:t>ых листов, а также случаи обязательного применения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Термины и определения, используемые в нас</w:t>
      </w:r>
      <w:r>
        <w:rPr>
          <w:color w:val="333333"/>
          <w:sz w:val="27"/>
          <w:szCs w:val="27"/>
        </w:rPr>
        <w:t>тоящем документе, применяются в значениях, установленных Федеральным законом "О государственном контроле (надзоре) и муниципальном контроле в Российской Федерации".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Формы проверочных листов утверждаются нормативными правовыми актами федеральных органов </w:t>
      </w:r>
      <w:r>
        <w:rPr>
          <w:color w:val="333333"/>
          <w:sz w:val="27"/>
          <w:szCs w:val="27"/>
        </w:rPr>
        <w:t>исполнительной власти, а также уполномоченных на осуществление федерального государственного контроля (надзора) государственных корпораций и публично-правовых компаний, органов исполнительной власти субъектов Российской Федерации, уполномоченных на осущест</w:t>
      </w:r>
      <w:r>
        <w:rPr>
          <w:color w:val="333333"/>
          <w:sz w:val="27"/>
          <w:szCs w:val="27"/>
        </w:rPr>
        <w:t>вление регионального государственного контроля (надзора), органов местного самоуправления, уполномоченных на осуществление муниципального контроля (далее соответственно - контрольные (надзорные) органы, государственные корпорации, публично-правовые компани</w:t>
      </w:r>
      <w:r>
        <w:rPr>
          <w:color w:val="333333"/>
          <w:sz w:val="27"/>
          <w:szCs w:val="27"/>
        </w:rPr>
        <w:t>и, органы исполнительной власти субъектов Российской Федерации, органы местного самоуправления, вид контроля).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осуществления вида контроля 2 и более контрольными (надзорными) органами формы проверочных листов утверждаются каждым контрольным (надзо</w:t>
      </w:r>
      <w:r>
        <w:rPr>
          <w:color w:val="333333"/>
          <w:sz w:val="27"/>
          <w:szCs w:val="27"/>
        </w:rPr>
        <w:t>рным) органом, уполномоченным на осуществление вида контроля.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Формы проверочных листов по федеральному государственному контролю (надзору) при передаче федеральным законом о виде федерального государственного контроля (надзора) полномочий по его осуществле</w:t>
      </w:r>
      <w:r>
        <w:rPr>
          <w:color w:val="333333"/>
          <w:sz w:val="27"/>
          <w:szCs w:val="27"/>
        </w:rPr>
        <w:t>нию органам исполнительной власти субъектов Российской Федерации, органам местного самоуправления утверждаются федеральным органом исполнительной власти, осуществляющим контроль исполнения переданных полномочий, если иное не установлено указанным федеральн</w:t>
      </w:r>
      <w:r>
        <w:rPr>
          <w:color w:val="333333"/>
          <w:sz w:val="27"/>
          <w:szCs w:val="27"/>
        </w:rPr>
        <w:t xml:space="preserve">ым законом. 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если федеральными законами, предусматривающими передачу полномочий Российской Федерации для осуществления органам государственной власти субъектов Российской Федерации, полномочия по осуществлению нормативно-правового регулирования в </w:t>
      </w:r>
      <w:r>
        <w:rPr>
          <w:color w:val="333333"/>
          <w:sz w:val="27"/>
          <w:szCs w:val="27"/>
        </w:rPr>
        <w:t>сфере указанных полномочий закреплены за органами исполнительной власти субъектов Российской Федерации, уполномоченный федеральный орган исполнительной власти вправе утверждать примерную форму проверочного листа.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Формы проверочных листов по региональному г</w:t>
      </w:r>
      <w:r>
        <w:rPr>
          <w:color w:val="333333"/>
          <w:sz w:val="27"/>
          <w:szCs w:val="27"/>
        </w:rPr>
        <w:t>осударственному контролю (надзору) при передаче законом субъекта Российской Федерации полномочий по его осуществлению органам местного самоуправления утверждаются органом исполнительной власти субъекта Российской Федерации, осуществляющим контроль исполнен</w:t>
      </w:r>
      <w:r>
        <w:rPr>
          <w:color w:val="333333"/>
          <w:sz w:val="27"/>
          <w:szCs w:val="27"/>
        </w:rPr>
        <w:t>ия переданных полномочий, если иное не установлено законом субъекта Российской Федерации.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законами субъектов Российской Федерации, предусматривающими передачу полномочий субъекта Российской Федерации для осуществления органам местного самоупр</w:t>
      </w:r>
      <w:r>
        <w:rPr>
          <w:color w:val="333333"/>
          <w:sz w:val="27"/>
          <w:szCs w:val="27"/>
        </w:rPr>
        <w:t xml:space="preserve">авления, полномочия по осуществлению нормативно-правового регулирования в сфере указанных полномочий закреплены за органами местного самоуправления, уполномоченный орган исполнительной власти субъекта Российской Федерации вправе утверждать примерную форму </w:t>
      </w:r>
      <w:r>
        <w:rPr>
          <w:color w:val="333333"/>
          <w:sz w:val="27"/>
          <w:szCs w:val="27"/>
        </w:rPr>
        <w:t>проверочного листа.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Общественное обсуждение проекта нормативного правового акта федерального органа исполнительной власти, уполномоченного на осуществление федерального государственного контроля (надзора), об утверждении формы проверочного листа осущест</w:t>
      </w:r>
      <w:r>
        <w:rPr>
          <w:color w:val="333333"/>
          <w:sz w:val="27"/>
          <w:szCs w:val="27"/>
        </w:rPr>
        <w:t xml:space="preserve">вляется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</w:t>
      </w:r>
      <w:r>
        <w:rPr>
          <w:color w:val="333333"/>
          <w:sz w:val="27"/>
          <w:szCs w:val="27"/>
        </w:rPr>
        <w:t>от 25 августа 2012 г. № 851 "О 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Общественное обсуждение проекта нормативного правового а</w:t>
      </w:r>
      <w:r>
        <w:rPr>
          <w:color w:val="333333"/>
          <w:sz w:val="27"/>
          <w:szCs w:val="27"/>
        </w:rPr>
        <w:t>кта государственной корпорации, публично-правовой компании, органа исполнительной власти субъекта Российской Федерации, органа местного самоуправления осуществляется таким органом в срок, который не может составлять менее 15 календарных дней со дня размеще</w:t>
      </w:r>
      <w:r>
        <w:rPr>
          <w:color w:val="333333"/>
          <w:sz w:val="27"/>
          <w:szCs w:val="27"/>
        </w:rPr>
        <w:t>ния указанного акта на официальных сайтах этих органов в информационно-телекоммуникационной сети "Интернет" (далее - сеть "Интернет").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обязательном порядке государственной корпорацией, публично-правовой компанией, органом исполнительной власти субъекта Р</w:t>
      </w:r>
      <w:r>
        <w:rPr>
          <w:color w:val="333333"/>
          <w:sz w:val="27"/>
          <w:szCs w:val="27"/>
        </w:rPr>
        <w:t>оссийской Федерации, органом местного самоуправления должна быть предоставлена возможность направления предложений, поступающих в рамках общественного обсуждения, на электронную почту указанных контрольных (надзорных) органов.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Поданные в период общественно</w:t>
      </w:r>
      <w:r>
        <w:rPr>
          <w:color w:val="333333"/>
          <w:sz w:val="27"/>
          <w:szCs w:val="27"/>
        </w:rPr>
        <w:t>го обсуждения предложения рассматриваются государственной корпорацией, публично-правовой компанией, органом исполнительной власти субъекта Российской Федерации, органом местного самоуправления. По каждому предложению такие органы формируют мотивированную п</w:t>
      </w:r>
      <w:r>
        <w:rPr>
          <w:color w:val="333333"/>
          <w:sz w:val="27"/>
          <w:szCs w:val="27"/>
        </w:rPr>
        <w:t>озицию об их учете (в том числе частичном) или об их отклонении.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 нормативного правового акта об утверждении формы проверочного листа направляется в общественный совет при контрольном (надзорном) органе (при его наличии) в целях его обсуждения.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Резул</w:t>
      </w:r>
      <w:r>
        <w:rPr>
          <w:color w:val="333333"/>
          <w:sz w:val="27"/>
          <w:szCs w:val="27"/>
        </w:rPr>
        <w:t>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контрольного (надзорного) органа в сети "Интернет".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Форма проверочного ли</w:t>
      </w:r>
      <w:r>
        <w:rPr>
          <w:color w:val="333333"/>
          <w:sz w:val="27"/>
          <w:szCs w:val="27"/>
        </w:rPr>
        <w:t>ста включает: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наименование контрольного (надзорного) органа и </w:t>
      </w:r>
      <w:r>
        <w:rPr>
          <w:color w:val="333333"/>
          <w:sz w:val="27"/>
          <w:szCs w:val="27"/>
        </w:rPr>
        <w:t>реквизиты нормативного правового акта об утверждении формы проверочного листа;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</w:t>
      </w:r>
      <w:r>
        <w:rPr>
          <w:color w:val="333333"/>
          <w:sz w:val="27"/>
          <w:szCs w:val="27"/>
        </w:rPr>
        <w:t xml:space="preserve">требований; 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графы, предусматривающие ответы "да", "нет", "неприменимо" на контрольные вопросы, указанные в подпункте "в" настоящего пункта, а также графу "примечание". Графа "примечание" подлежит обязательному заполнению в случае заполнения графы "непр</w:t>
      </w:r>
      <w:r>
        <w:rPr>
          <w:color w:val="333333"/>
          <w:sz w:val="27"/>
          <w:szCs w:val="27"/>
        </w:rPr>
        <w:t>именимо";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соотнесенные со списком контрольных вопросов реквизиты нормативных правовых актов с указанием структурных единиц этих актов;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поля, предусматривающие внесение следующих сведений: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вид контрольного (надзорного) мероприятия, за исключением случ</w:t>
      </w:r>
      <w:r>
        <w:rPr>
          <w:color w:val="333333"/>
          <w:sz w:val="27"/>
          <w:szCs w:val="27"/>
        </w:rPr>
        <w:t>ая, если форма проверочного листа утверждается в отношении конкретного контрольного (надзорного) мероприятия;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дата заполнения проверочного листа;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объект государственного контроля (надзора), муниципального контроля, в отношении которого проводится контрольн</w:t>
      </w:r>
      <w:r>
        <w:rPr>
          <w:color w:val="333333"/>
          <w:sz w:val="27"/>
          <w:szCs w:val="27"/>
        </w:rPr>
        <w:t>ое (надзорное) мероприятие;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 (или) основной государственный регистрационный номер индивидуального предпринимателя, адрес ре</w:t>
      </w:r>
      <w:r>
        <w:rPr>
          <w:color w:val="333333"/>
          <w:sz w:val="27"/>
          <w:szCs w:val="27"/>
        </w:rPr>
        <w:t>гистрации гражданина или индивидуального предпринимателя, наименование юридического лица, его идентификационный номер налогоплательщика и (или) основной государственный регистрационный номер, адрес юридического лица (его филиалов, представительств, обособл</w:t>
      </w:r>
      <w:r>
        <w:rPr>
          <w:color w:val="333333"/>
          <w:sz w:val="27"/>
          <w:szCs w:val="27"/>
        </w:rPr>
        <w:t>енных структурных подразделений), являющихся контролируемыми лицами;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место (места) проведения контрольного (надзорного) мероприятия с заполнением проверочного листа;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органа;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учетный номер контрольного (надзорного) мероприятия;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должность, фамилия и</w:t>
      </w:r>
      <w:r>
        <w:rPr>
          <w:color w:val="333333"/>
          <w:sz w:val="27"/>
          <w:szCs w:val="27"/>
        </w:rPr>
        <w:t xml:space="preserve">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</w:t>
      </w:r>
      <w:r>
        <w:rPr>
          <w:color w:val="333333"/>
          <w:sz w:val="27"/>
          <w:szCs w:val="27"/>
        </w:rPr>
        <w:t>проведение контрольных (надзорных) мероприятий, проводящего контрольное (надзорное) мероприятие и заполняющего проверочный лист (далее - инспектор);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QR-код, расположенный в правом верхнем углу первой страницы формы проверочного листа, предусмотренный поста</w:t>
      </w:r>
      <w:r>
        <w:rPr>
          <w:color w:val="333333"/>
          <w:sz w:val="27"/>
          <w:szCs w:val="27"/>
        </w:rPr>
        <w:t>новлением Правительства Российской Федерации от 16 апреля 2021 г. № 604 "Об 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 28 апреля</w:t>
      </w:r>
      <w:r>
        <w:rPr>
          <w:color w:val="333333"/>
          <w:sz w:val="27"/>
          <w:szCs w:val="27"/>
        </w:rPr>
        <w:t xml:space="preserve"> 2015 г. № 415".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</w:t>
      </w:r>
      <w:r>
        <w:rPr>
          <w:color w:val="333333"/>
          <w:sz w:val="27"/>
          <w:szCs w:val="27"/>
        </w:rPr>
        <w:t>уководителем группы инспекторов.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Допускается утверждение контрольным (надзорным) органом форм проверочных листов по объектам государственного контроля (надзора), муниципального контроля, предусмотренным частью 1 статьи 16 Федерального закона "О государс</w:t>
      </w:r>
      <w:r>
        <w:rPr>
          <w:color w:val="333333"/>
          <w:sz w:val="27"/>
          <w:szCs w:val="27"/>
        </w:rPr>
        <w:t>твенном контроле (надзоре) и муниципальном контроле в Российской Федерации", по категориям рисков, а также по контрольным (надзорным) мероприятиям.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Формы проверочных листов после дня их официального опубликования подлежат размещению на официальном сайте</w:t>
      </w:r>
      <w:r>
        <w:rPr>
          <w:color w:val="333333"/>
          <w:sz w:val="27"/>
          <w:szCs w:val="27"/>
        </w:rPr>
        <w:t xml:space="preserve"> контрольного (надзорного) органа в сети "Интернет" и внесению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положением о виде контроля пред</w:t>
      </w:r>
      <w:r>
        <w:rPr>
          <w:color w:val="333333"/>
          <w:sz w:val="27"/>
          <w:szCs w:val="27"/>
        </w:rPr>
        <w:t>усмотрено проведение профилактических мероприятий в форме самообследования, формы проверочных листов подлежат размещению на официальном сайте контрольного (надзорного) органа в сети "Интернет" в формате, позволяющем проведение гражданами, юридическими лица</w:t>
      </w:r>
      <w:r>
        <w:rPr>
          <w:color w:val="333333"/>
          <w:sz w:val="27"/>
          <w:szCs w:val="27"/>
        </w:rPr>
        <w:t>ми, индивидуальными предпринимателями самостоятельной оценки соблюдения обязательных требований (самообследования).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Проверочные листы подлежат обязательному применению при осуществлении следующих плановых контрольных (надзорных) мероприятий: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рейдовы</w:t>
      </w:r>
      <w:r>
        <w:rPr>
          <w:color w:val="333333"/>
          <w:sz w:val="27"/>
          <w:szCs w:val="27"/>
        </w:rPr>
        <w:t xml:space="preserve">й осмотр; 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выездная проверка.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Требование, установленное пунктом 10 настоящего документа, не применяется при проведении плановых контрольных (надзорных) мероприятий на объектах контроля, в отношении которых установлен режим постоянного государственн</w:t>
      </w:r>
      <w:r>
        <w:rPr>
          <w:rStyle w:val="edx"/>
          <w:color w:val="333333"/>
          <w:sz w:val="27"/>
          <w:szCs w:val="27"/>
        </w:rPr>
        <w:t>ого контроля (надзора).</w:t>
      </w:r>
      <w:r>
        <w:rPr>
          <w:rStyle w:val="markx"/>
          <w:sz w:val="27"/>
          <w:szCs w:val="27"/>
        </w:rPr>
        <w:t> (Дополнен - Постановление Правительства Российской Федерации от 30.04.2022 № 786)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случае обязательного применения проверочного листа контрольное (надзорное) мероприятие ограничивается оценкой соблюдения обязательных требований</w:t>
      </w:r>
      <w:r>
        <w:rPr>
          <w:color w:val="333333"/>
          <w:sz w:val="27"/>
          <w:szCs w:val="27"/>
        </w:rPr>
        <w:t>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требований, если иное не предусмотрено решением контрольного (надзорного) органа об утверждении формы</w:t>
      </w:r>
      <w:r>
        <w:rPr>
          <w:color w:val="333333"/>
          <w:sz w:val="27"/>
          <w:szCs w:val="27"/>
        </w:rPr>
        <w:t xml:space="preserve"> проверочного листа.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наличии в Федеральной государственной информационной системе "Реестр обязательных требований" сведений, отражающих содержание обязательных требований, формы проверочных листов формируются на их основе.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Контрольный (надзорный) о</w:t>
      </w:r>
      <w:r>
        <w:rPr>
          <w:color w:val="333333"/>
          <w:sz w:val="27"/>
          <w:szCs w:val="27"/>
        </w:rPr>
        <w:t xml:space="preserve">рган вправе применять проверочные листы при проведении плановых контрольных (надзорных) мероприятий, не предусмотренных пунктом 10 настоящего документа, внеплановых контрольных (надзорных) мероприятий (за исключением контрольного (надзорного) мероприятия, </w:t>
      </w:r>
      <w:r>
        <w:rPr>
          <w:color w:val="333333"/>
          <w:sz w:val="27"/>
          <w:szCs w:val="27"/>
        </w:rPr>
        <w:t>основанием для проведения которого является истечение срока исполнения решения контрольного (надзорного) органа об устранении выявленного нарушения обязательных требований), а также контрольных (надзорных) мероприятий на основании программы проверок.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</w:t>
      </w:r>
      <w:r>
        <w:rPr>
          <w:color w:val="333333"/>
          <w:sz w:val="27"/>
          <w:szCs w:val="27"/>
        </w:rPr>
        <w:t>роведении контрольных (надзорных) мероприятий, предусмотренных абзацем первым настоящего пункта, могут применяться проверочные листы, в том числе состоящие из сведений, отражающих содержание обязательных требований, содержащихся в Федеральной государственн</w:t>
      </w:r>
      <w:r>
        <w:rPr>
          <w:color w:val="333333"/>
          <w:sz w:val="27"/>
          <w:szCs w:val="27"/>
        </w:rPr>
        <w:t>ой информационной системе "Реестр обязательных требований".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Формы проверочных листов подлежат актуализации в случае изменения, отмены обязательных требований путем внесения изменений в нормативный правовой акт, которым утверждена форма проверочного лис</w:t>
      </w:r>
      <w:r>
        <w:rPr>
          <w:color w:val="333333"/>
          <w:sz w:val="27"/>
          <w:szCs w:val="27"/>
        </w:rPr>
        <w:t>та.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85714">
      <w:pPr>
        <w:pStyle w:val="c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E85714" w:rsidRDefault="00E85714">
      <w:pPr>
        <w:pStyle w:val="a3"/>
        <w:spacing w:line="300" w:lineRule="auto"/>
        <w:divId w:val="9956481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8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02E9"/>
    <w:rsid w:val="000002E9"/>
    <w:rsid w:val="00E8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8F585-E32E-4FEF-97E9-6A434FA2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4819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3</dc:creator>
  <cp:keywords/>
  <dc:description/>
  <cp:lastModifiedBy>3</cp:lastModifiedBy>
  <cp:revision>2</cp:revision>
  <dcterms:created xsi:type="dcterms:W3CDTF">2024-06-25T08:16:00Z</dcterms:created>
  <dcterms:modified xsi:type="dcterms:W3CDTF">2024-06-25T08:16:00Z</dcterms:modified>
</cp:coreProperties>
</file>