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9A" w:rsidRPr="002B1691" w:rsidRDefault="0012489A" w:rsidP="0012489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B1691">
        <w:rPr>
          <w:rFonts w:ascii="Times New Roman" w:hAnsi="Times New Roman" w:cs="Times New Roman"/>
          <w:b/>
        </w:rPr>
        <w:t xml:space="preserve">                                       </w:t>
      </w:r>
      <w:r w:rsidR="00FD4CA2">
        <w:rPr>
          <w:rFonts w:ascii="Times New Roman" w:hAnsi="Times New Roman" w:cs="Times New Roman"/>
          <w:b/>
        </w:rPr>
        <w:t xml:space="preserve">                   </w:t>
      </w:r>
      <w:r w:rsidRPr="002B1691">
        <w:rPr>
          <w:rFonts w:ascii="Times New Roman" w:hAnsi="Times New Roman" w:cs="Times New Roman"/>
          <w:b/>
        </w:rPr>
        <w:t xml:space="preserve">   </w:t>
      </w:r>
      <w:r w:rsidRPr="002B169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9F35A91" wp14:editId="27E6240D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9A" w:rsidRPr="002B1691" w:rsidRDefault="0012489A" w:rsidP="001248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2B1691" w:rsidRPr="002B1691" w:rsidTr="00D85765">
        <w:tc>
          <w:tcPr>
            <w:tcW w:w="9889" w:type="dxa"/>
          </w:tcPr>
          <w:p w:rsidR="0012489A" w:rsidRPr="002B1691" w:rsidRDefault="00FD4CA2" w:rsidP="00FD4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              </w:t>
            </w:r>
            <w:r w:rsidR="0012489A" w:rsidRPr="002B16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12489A" w:rsidRPr="002B1691" w:rsidRDefault="0012489A" w:rsidP="0012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489A" w:rsidRPr="002B1691" w:rsidRDefault="0012489A" w:rsidP="0012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ЖУРАВЛЕВСКОГО  СЕЛЬСКОГО ПОСЕЛЕНИЯ</w:t>
            </w:r>
          </w:p>
          <w:p w:rsidR="0012489A" w:rsidRPr="002B1691" w:rsidRDefault="0012489A" w:rsidP="0012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489A" w:rsidRPr="002B1691" w:rsidRDefault="0012489A" w:rsidP="0012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691">
              <w:rPr>
                <w:rFonts w:ascii="Times New Roman" w:hAnsi="Times New Roman" w:cs="Times New Roman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2489A" w:rsidRPr="002B1691" w:rsidRDefault="0012489A" w:rsidP="001248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2489A" w:rsidRPr="002B1691" w:rsidRDefault="0012489A" w:rsidP="0012489A">
            <w:pPr>
              <w:pStyle w:val="a8"/>
              <w:ind w:right="0"/>
              <w:rPr>
                <w:sz w:val="36"/>
                <w:szCs w:val="36"/>
              </w:rPr>
            </w:pPr>
            <w:r w:rsidRPr="002B1691">
              <w:rPr>
                <w:sz w:val="36"/>
                <w:szCs w:val="36"/>
              </w:rPr>
              <w:t>П О С Т А Н О В Л Е Н И Е</w:t>
            </w:r>
          </w:p>
          <w:p w:rsidR="0012489A" w:rsidRPr="002B1691" w:rsidRDefault="0012489A" w:rsidP="001248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89A" w:rsidRPr="002B1691" w:rsidRDefault="0012489A" w:rsidP="0012489A">
            <w:pPr>
              <w:spacing w:after="0" w:line="240" w:lineRule="auto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12489A" w:rsidRPr="002B1691" w:rsidRDefault="0012489A" w:rsidP="0012489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2489A" w:rsidRPr="002B1691" w:rsidRDefault="002179B8" w:rsidP="001248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B1691">
              <w:rPr>
                <w:rFonts w:ascii="Times New Roman" w:hAnsi="Times New Roman" w:cs="Times New Roman"/>
                <w:b/>
                <w:sz w:val="24"/>
              </w:rPr>
              <w:t xml:space="preserve">        «</w:t>
            </w:r>
            <w:r w:rsidR="00B4314E"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2B1691">
              <w:rPr>
                <w:rFonts w:ascii="Times New Roman" w:hAnsi="Times New Roman" w:cs="Times New Roman"/>
                <w:b/>
                <w:sz w:val="24"/>
              </w:rPr>
              <w:t xml:space="preserve">» </w:t>
            </w:r>
            <w:r w:rsidR="00B4314E">
              <w:rPr>
                <w:rFonts w:ascii="Times New Roman" w:hAnsi="Times New Roman" w:cs="Times New Roman"/>
                <w:b/>
                <w:sz w:val="24"/>
              </w:rPr>
              <w:t>декабря</w:t>
            </w:r>
            <w:r w:rsidRPr="002B16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431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B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89A" w:rsidRPr="002B169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2489A" w:rsidRPr="002B16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489A" w:rsidRPr="002B1691">
              <w:rPr>
                <w:rFonts w:ascii="Times New Roman" w:hAnsi="Times New Roman" w:cs="Times New Roman"/>
                <w:b/>
                <w:sz w:val="24"/>
              </w:rPr>
              <w:tab/>
            </w:r>
            <w:r w:rsidR="0012489A" w:rsidRPr="002B1691">
              <w:rPr>
                <w:rFonts w:ascii="Times New Roman" w:hAnsi="Times New Roman" w:cs="Times New Roman"/>
                <w:b/>
                <w:sz w:val="24"/>
              </w:rPr>
              <w:tab/>
            </w:r>
            <w:r w:rsidR="0012489A" w:rsidRPr="002B1691">
              <w:rPr>
                <w:rFonts w:ascii="Times New Roman" w:hAnsi="Times New Roman" w:cs="Times New Roman"/>
                <w:b/>
                <w:sz w:val="24"/>
              </w:rPr>
              <w:tab/>
            </w:r>
            <w:r w:rsidR="0012489A" w:rsidRPr="002B1691">
              <w:rPr>
                <w:rFonts w:ascii="Times New Roman" w:hAnsi="Times New Roman" w:cs="Times New Roman"/>
                <w:b/>
                <w:sz w:val="24"/>
              </w:rPr>
              <w:tab/>
            </w:r>
            <w:r w:rsidR="0012489A" w:rsidRPr="002B1691"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      </w:t>
            </w:r>
            <w:r w:rsidRPr="002B1691">
              <w:rPr>
                <w:rFonts w:ascii="Times New Roman" w:hAnsi="Times New Roman" w:cs="Times New Roman"/>
                <w:b/>
                <w:sz w:val="24"/>
              </w:rPr>
              <w:t xml:space="preserve">                   </w:t>
            </w:r>
            <w:r w:rsidR="00DA5E73" w:rsidRPr="002B1691"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  <w:r w:rsidR="00B4314E">
              <w:rPr>
                <w:rFonts w:ascii="Times New Roman" w:hAnsi="Times New Roman" w:cs="Times New Roman"/>
                <w:b/>
                <w:sz w:val="24"/>
              </w:rPr>
              <w:t xml:space="preserve">   № 35</w:t>
            </w:r>
          </w:p>
          <w:p w:rsidR="0012489A" w:rsidRPr="002B1691" w:rsidRDefault="0012489A" w:rsidP="0012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8C3E77" w:rsidRPr="002B1691" w:rsidRDefault="008C3E77" w:rsidP="00DA5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9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BA66B2" w:rsidRPr="002B169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1346" w:rsidRPr="002B16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6715" w:rsidRPr="002B16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B1346" w:rsidRPr="002B1691">
        <w:rPr>
          <w:rFonts w:ascii="Times New Roman" w:hAnsi="Times New Roman" w:cs="Times New Roman"/>
          <w:b/>
          <w:bCs/>
          <w:sz w:val="28"/>
          <w:szCs w:val="28"/>
        </w:rPr>
        <w:t xml:space="preserve">ротиводействие терроризму и экстремистской </w:t>
      </w:r>
      <w:r w:rsidR="00BA66B2" w:rsidRPr="002B169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1346" w:rsidRPr="002B169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на территории </w:t>
      </w:r>
      <w:r w:rsidR="0012489A" w:rsidRPr="002B1691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r w:rsidR="00FB1346" w:rsidRPr="002B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6B2" w:rsidRPr="002B169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1346" w:rsidRPr="002B169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на 20</w:t>
      </w:r>
      <w:r w:rsidR="00B4314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B1346" w:rsidRPr="002B169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431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B1346" w:rsidRPr="002B169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526938" w:rsidRPr="002B1691" w:rsidRDefault="00526938" w:rsidP="003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E77" w:rsidRPr="002B1691" w:rsidRDefault="008C3E77" w:rsidP="003E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</w:t>
      </w:r>
      <w:r w:rsidR="008E0E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90612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30E3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06.10.2006 № 35-ФЗ «О противодействии терроризму», Указ Президента Российской Федерации от 15.02.2006 г. № 116 </w:t>
      </w:r>
      <w:r w:rsidR="008E0E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противодействию терроризму»,</w:t>
      </w:r>
      <w:r w:rsidR="003E659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25 июля 2002 </w:t>
      </w:r>
      <w:r w:rsidR="00DA5E73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Журавлевского сельского поселения </w:t>
      </w:r>
      <w:r w:rsidR="00DA5E73" w:rsidRPr="002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8C3E77" w:rsidRPr="002B1691" w:rsidRDefault="00790612" w:rsidP="00B93A1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2B1691">
        <w:rPr>
          <w:rFonts w:ascii="Times New Roman" w:hAnsi="Times New Roman" w:cs="Times New Roman"/>
          <w:bCs/>
          <w:sz w:val="28"/>
          <w:szCs w:val="28"/>
        </w:rPr>
        <w:t>«</w:t>
      </w:r>
      <w:r w:rsidR="00B93A1A" w:rsidRPr="002B1691">
        <w:rPr>
          <w:rFonts w:ascii="Times New Roman" w:hAnsi="Times New Roman" w:cs="Times New Roman"/>
          <w:bCs/>
          <w:sz w:val="28"/>
          <w:szCs w:val="28"/>
        </w:rPr>
        <w:t xml:space="preserve">Противодействие терроризму и экстремистской деятельности на территории </w:t>
      </w:r>
      <w:r w:rsidR="0012489A" w:rsidRPr="002B1691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r w:rsidR="00B93A1A" w:rsidRPr="002B16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</w:t>
      </w:r>
      <w:r w:rsidR="00B4314E">
        <w:rPr>
          <w:rFonts w:ascii="Times New Roman" w:hAnsi="Times New Roman" w:cs="Times New Roman"/>
          <w:bCs/>
          <w:sz w:val="28"/>
          <w:szCs w:val="28"/>
        </w:rPr>
        <w:t>22</w:t>
      </w:r>
      <w:r w:rsidR="00B93A1A" w:rsidRPr="002B1691">
        <w:rPr>
          <w:rFonts w:ascii="Times New Roman" w:hAnsi="Times New Roman" w:cs="Times New Roman"/>
          <w:bCs/>
          <w:sz w:val="28"/>
          <w:szCs w:val="28"/>
        </w:rPr>
        <w:t>-202</w:t>
      </w:r>
      <w:r w:rsidR="00B4314E">
        <w:rPr>
          <w:rFonts w:ascii="Times New Roman" w:hAnsi="Times New Roman" w:cs="Times New Roman"/>
          <w:bCs/>
          <w:sz w:val="28"/>
          <w:szCs w:val="28"/>
        </w:rPr>
        <w:t>4</w:t>
      </w:r>
      <w:r w:rsidR="00B93A1A" w:rsidRPr="002B1691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2B1691">
        <w:rPr>
          <w:rFonts w:ascii="Times New Roman" w:hAnsi="Times New Roman" w:cs="Times New Roman"/>
          <w:bCs/>
          <w:sz w:val="28"/>
          <w:szCs w:val="28"/>
        </w:rPr>
        <w:t>»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E77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3E77" w:rsidRPr="002B1691" w:rsidRDefault="008C3E77" w:rsidP="003E65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 w:rsidR="00790612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8C3E77" w:rsidRPr="002B1691" w:rsidRDefault="00887BE6" w:rsidP="003E659F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:rsidR="00790612" w:rsidRPr="002B1691" w:rsidRDefault="00887BE6" w:rsidP="003E65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8C3E77" w:rsidRDefault="008C3E77" w:rsidP="003E659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A2" w:rsidRPr="002B1691" w:rsidRDefault="00FD4CA2" w:rsidP="003E659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2B1691" w:rsidRPr="002B1691" w:rsidTr="00C30E97">
        <w:tc>
          <w:tcPr>
            <w:tcW w:w="4672" w:type="dxa"/>
            <w:hideMark/>
          </w:tcPr>
          <w:p w:rsidR="008C3E77" w:rsidRPr="002B1691" w:rsidRDefault="002179B8" w:rsidP="003E659F">
            <w:pPr>
              <w:rPr>
                <w:b/>
                <w:sz w:val="28"/>
                <w:szCs w:val="28"/>
              </w:rPr>
            </w:pPr>
            <w:r w:rsidRPr="002B1691">
              <w:rPr>
                <w:b/>
                <w:sz w:val="28"/>
                <w:szCs w:val="28"/>
              </w:rPr>
              <w:t xml:space="preserve">         </w:t>
            </w:r>
            <w:r w:rsidR="008C3E77" w:rsidRPr="002B1691">
              <w:rPr>
                <w:b/>
                <w:sz w:val="28"/>
                <w:szCs w:val="28"/>
              </w:rPr>
              <w:t xml:space="preserve">Глава администрации  </w:t>
            </w:r>
          </w:p>
          <w:p w:rsidR="008C3E77" w:rsidRPr="002B1691" w:rsidRDefault="0012489A" w:rsidP="003E659F">
            <w:pPr>
              <w:ind w:right="-4900"/>
              <w:jc w:val="both"/>
              <w:rPr>
                <w:sz w:val="28"/>
                <w:szCs w:val="28"/>
              </w:rPr>
            </w:pPr>
            <w:r w:rsidRPr="002B1691">
              <w:rPr>
                <w:b/>
                <w:sz w:val="28"/>
                <w:szCs w:val="28"/>
              </w:rPr>
              <w:t xml:space="preserve">Журавлевского </w:t>
            </w:r>
            <w:r w:rsidR="008C3E77" w:rsidRPr="002B169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967" w:type="dxa"/>
          </w:tcPr>
          <w:p w:rsidR="008C3E77" w:rsidRPr="002B1691" w:rsidRDefault="008C3E77" w:rsidP="003E659F">
            <w:pPr>
              <w:jc w:val="right"/>
              <w:rPr>
                <w:b/>
                <w:sz w:val="28"/>
                <w:szCs w:val="28"/>
              </w:rPr>
            </w:pPr>
          </w:p>
          <w:p w:rsidR="008C3E77" w:rsidRPr="002B1691" w:rsidRDefault="00330E38" w:rsidP="0012489A">
            <w:pPr>
              <w:jc w:val="right"/>
              <w:rPr>
                <w:b/>
                <w:sz w:val="28"/>
                <w:szCs w:val="28"/>
              </w:rPr>
            </w:pPr>
            <w:r w:rsidRPr="002B1691">
              <w:rPr>
                <w:b/>
                <w:sz w:val="28"/>
                <w:szCs w:val="28"/>
              </w:rPr>
              <w:t xml:space="preserve">     </w:t>
            </w:r>
            <w:r w:rsidR="0012489A" w:rsidRPr="002B1691">
              <w:rPr>
                <w:b/>
                <w:sz w:val="28"/>
                <w:szCs w:val="28"/>
              </w:rPr>
              <w:t>А.В.Самойлова</w:t>
            </w:r>
          </w:p>
        </w:tc>
      </w:tr>
    </w:tbl>
    <w:p w:rsidR="008C3E77" w:rsidRPr="002B1691" w:rsidRDefault="008C3E77" w:rsidP="003E6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9F" w:rsidRPr="002B1691" w:rsidRDefault="003E659F" w:rsidP="003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9F" w:rsidRPr="002B1691" w:rsidRDefault="003E659F" w:rsidP="003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9F" w:rsidRPr="002B1691" w:rsidRDefault="003E659F" w:rsidP="003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9F" w:rsidRPr="002B1691" w:rsidRDefault="003E659F" w:rsidP="003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9F" w:rsidRPr="002B1691" w:rsidRDefault="003E659F" w:rsidP="00FD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E73" w:rsidRPr="002B1691" w:rsidRDefault="00DA5E73" w:rsidP="00DA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3E659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r w:rsidR="00790612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D16" w:rsidRPr="002B1691" w:rsidRDefault="00790612" w:rsidP="003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844B15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B1346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46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FB1346" w:rsidRPr="002B1691" w:rsidRDefault="00FD4CA2" w:rsidP="00FD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2179B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179B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179B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46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93A1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46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D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7A3D16" w:rsidRPr="002B1691" w:rsidRDefault="00FB134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E659F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12489A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Журавлевского</w:t>
      </w:r>
      <w:r w:rsidR="003E659F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B43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3E659F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43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E659F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E659F" w:rsidRPr="002B1691" w:rsidRDefault="003E659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D16" w:rsidRPr="002B1691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A3D16" w:rsidRPr="002B1691" w:rsidRDefault="007A3D16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="00FB1346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D6715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12489A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Журавлевского</w:t>
      </w:r>
      <w:r w:rsidR="002D6715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B43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2D6715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43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D6715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FB1346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739DE" w:rsidRPr="002B1691" w:rsidRDefault="001739D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348"/>
      </w:tblGrid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2B1691" w:rsidRDefault="007926AE" w:rsidP="00B4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71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терроризму и экстремистской деятельности на территории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2D671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</w:t>
            </w:r>
            <w:r w:rsidR="00B93A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D671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D671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4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671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6 марта 2006 года №35-ФЗ </w:t>
            </w:r>
            <w:r w:rsidR="00526938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противодействии терроризму»;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Указ Президента Российской Федерации от 15.02.2006 г. </w:t>
            </w:r>
            <w:r w:rsidR="00706250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116 «О мерах по противодействию терроризму»;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9" w:history="1">
              <w:r w:rsidRPr="002B16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FB134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25 июля 2002 года </w:t>
            </w:r>
            <w:r w:rsidR="00FB134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114-ФЗ </w:t>
            </w:r>
            <w:r w:rsidR="00526938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E659F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экстремистской деятельности</w:t>
            </w:r>
            <w:r w:rsidR="003E659F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r w:rsidR="00FB134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134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Уставом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FB134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2B1691" w:rsidRDefault="00844B15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Белгородского района Белгородской области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FB134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Белгородского района Белгородской области 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программы: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государственной политики в области профилактики терроризма и экстремизма;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профилактических мер антитеррористической направленности;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  <w:r w:rsidR="00526938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программы: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2B1691" w:rsidRDefault="007A3D16" w:rsidP="00B4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4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от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A14" w:rsidRPr="002B1691" w:rsidRDefault="00183A14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6938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условий для успешной социокультурной</w:t>
            </w:r>
          </w:p>
          <w:p w:rsidR="00183A14" w:rsidRPr="002B1691" w:rsidRDefault="00183A14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 молодежи;</w:t>
            </w:r>
          </w:p>
          <w:p w:rsidR="00183A14" w:rsidRPr="002B1691" w:rsidRDefault="00183A14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6938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</w:t>
            </w:r>
            <w:r w:rsidR="002D671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массового пребывания граждан;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3D16" w:rsidRPr="002B1691" w:rsidRDefault="00183A14" w:rsidP="0052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6938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информированности населения о принимаемых администрацией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2B1691" w:rsidRPr="002B1691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3D16" w:rsidRPr="002B1691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1.Содержание проблемы и обоснование необходимости ее решения программными методами</w:t>
      </w:r>
    </w:p>
    <w:p w:rsidR="001739DE" w:rsidRPr="002B1691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</w:t>
      </w:r>
      <w:r w:rsidR="002D6715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 деятельности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7A3D16" w:rsidRPr="002B1691" w:rsidRDefault="007A3D16" w:rsidP="00526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статьей 15 Федерального закона от 6 октября 2003 года </w:t>
      </w:r>
      <w:r w:rsidR="008E0E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715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93A1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вопросов местного значения является: </w:t>
      </w:r>
      <w:r w:rsidR="002D6715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2D6715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на 20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является документом, открытым для внесения изменений и дополнений.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3D16" w:rsidRPr="002B1691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3D16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программы, сроки и этапы ее реализации</w:t>
      </w:r>
    </w:p>
    <w:p w:rsidR="001739DE" w:rsidRPr="002B1691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Программы являются совершенствование системы профилактических мер антитеррористической и антиэкстремистской 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направленности; предупреждение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террористических проявлений на территории 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 повышение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Программы 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 усиление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 объектов социальной 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сферы; проведение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7A3D16" w:rsidRPr="002B1691" w:rsidRDefault="007A3D16" w:rsidP="00FD4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будет осуществлена в течение 20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1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A3D16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Программные мероприятия</w:t>
      </w:r>
    </w:p>
    <w:p w:rsidR="001739DE" w:rsidRPr="002B1691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FD4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информационно-пропагандистское противодействие терроризму и экстремизму;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организационно-технические мероприятия.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Информационно-пропагандистское противодействие терроризму</w:t>
      </w:r>
      <w:r w:rsidR="0052693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экстремизму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данного направления Программы запланировано проведение</w:t>
      </w:r>
      <w:r w:rsidR="000412B4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мероприятий: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«круглых столов»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61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2179B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Журавлевская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лекций и бесед в </w:t>
      </w:r>
      <w:r w:rsidR="00B1661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2179B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Журавлевская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2179B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Журавлевской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поселенческой библиотеке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профилактику проявлений терроризма и экстремизма, преступлений против личности, общества, государства;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памяток, листовок среди населени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я «Терроризм – угроза обществу»;</w:t>
      </w:r>
    </w:p>
    <w:p w:rsidR="007A3D16" w:rsidRPr="002B1691" w:rsidRDefault="00CD413F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3D16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9DE" w:rsidRPr="002B1691" w:rsidRDefault="00FD4CA2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3D16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Организационно-технические мероприятия </w:t>
      </w:r>
    </w:p>
    <w:p w:rsidR="007A3D16" w:rsidRPr="002B1691" w:rsidRDefault="007A3D16" w:rsidP="00FD4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данного направления Программы запланировано проведение следующих мероприятий: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учебных тренировок с </w:t>
      </w:r>
      <w:r w:rsidR="00332B92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администрации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332B92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предупреждения террористических актов и правилам поведения при их возникновении;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обследование потенциально опасных объектов, объектов соцкультбыта, пустующих домов на территории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D16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A2" w:rsidRDefault="00FD4CA2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A2" w:rsidRDefault="00FD4CA2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A2" w:rsidRPr="002B1691" w:rsidRDefault="00FD4CA2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A3D16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Ресурсное обеспечение Программы</w:t>
      </w:r>
    </w:p>
    <w:p w:rsidR="001739DE" w:rsidRPr="002B1691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Финансирование программы предполагается осуществлять за счет бюджета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3E659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CD413F" w:rsidRPr="002B1691" w:rsidRDefault="00CD413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D16" w:rsidRPr="002B1691" w:rsidRDefault="00CD413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A3D16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управления реализацией Программы</w:t>
      </w:r>
    </w:p>
    <w:p w:rsidR="007A3D16" w:rsidRPr="002B1691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контроль за ходом ее выполнения</w:t>
      </w:r>
    </w:p>
    <w:p w:rsidR="001739DE" w:rsidRPr="002B1691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программных мероприятий осуществляется администрацией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CD413F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выполнение мероприятий Программы в установленные сроки является исполнитель Программы. </w:t>
      </w:r>
    </w:p>
    <w:p w:rsidR="00332B92" w:rsidRPr="002B1691" w:rsidRDefault="00332B92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2E" w:rsidRPr="002B1691" w:rsidRDefault="0018432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5F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</w:p>
    <w:p w:rsidR="001739DE" w:rsidRPr="002B1691" w:rsidRDefault="001739DE" w:rsidP="001739DE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D4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запланированных результатов.</w:t>
      </w:r>
    </w:p>
    <w:p w:rsidR="007A3D16" w:rsidRPr="002B1691" w:rsidRDefault="007A3D16" w:rsidP="00FD4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r w:rsidR="0012489A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7A3D16" w:rsidRPr="002B1691" w:rsidRDefault="007A3D16" w:rsidP="00FD4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 w:rsidR="002179B8"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Журавлевском</w:t>
      </w: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сельском поселении.</w:t>
      </w:r>
    </w:p>
    <w:p w:rsidR="001739DE" w:rsidRPr="002B1691" w:rsidRDefault="001739D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16" w:rsidRPr="002B1691" w:rsidRDefault="003E659F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A3D16" w:rsidRPr="002B1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Система программных мероприятий</w:t>
      </w:r>
    </w:p>
    <w:p w:rsidR="001739DE" w:rsidRPr="002B1691" w:rsidRDefault="001739DE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489"/>
        <w:gridCol w:w="2186"/>
        <w:gridCol w:w="1614"/>
        <w:gridCol w:w="2070"/>
      </w:tblGrid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финансирова-</w:t>
            </w:r>
          </w:p>
          <w:p w:rsidR="007A3D16" w:rsidRPr="002B1691" w:rsidRDefault="005F1CCD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(руб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9861" w:type="dxa"/>
            <w:gridSpan w:val="5"/>
            <w:vAlign w:val="center"/>
            <w:hideMark/>
          </w:tcPr>
          <w:p w:rsidR="007A3D16" w:rsidRPr="002B1691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A3D16" w:rsidRPr="002B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«круглых сто-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лов» в 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r w:rsidR="00DA5E73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Журавлевская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2905DB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лекций и бесед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</w:t>
            </w:r>
            <w:r w:rsidR="00DA5E73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Журавлевская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r w:rsidR="00DA5E73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Журавлевской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поселенческой библиотеке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сходах граждан направленных на профилактику проявлений терроризма и экстремизма, преступлений против личности, общества, государства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(по согласованию)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библиотекари, (по согласованию)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памяток,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листовок среди населения,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наглядной агитацией в учреждения соц. сферы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Библиотекари, (по согласованию)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наблюдения за парковкой транспорта возле зданий школы, детского сада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(по согласованию)</w:t>
            </w:r>
          </w:p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детским садом 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способствующих осуществлению экстремистской деятельности на территории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2905DB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пециалисты администрации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9861" w:type="dxa"/>
            <w:gridSpan w:val="5"/>
            <w:vAlign w:val="center"/>
            <w:hideMark/>
          </w:tcPr>
          <w:p w:rsidR="007A3D16" w:rsidRPr="002B1691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7A3D16" w:rsidRPr="002B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Организационно-технические мероприятия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330E38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учебных тренировок с работниками администрации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B1661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(по согласованию)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комплексных</w:t>
            </w:r>
          </w:p>
          <w:p w:rsidR="00E40EE5" w:rsidRPr="002B1691" w:rsidRDefault="007A3D16" w:rsidP="00E4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обследований потенциально опасных объектов, соцкультбыта, пустующих</w:t>
            </w:r>
            <w:r w:rsidR="00E40EE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 на территории сельского поселения</w:t>
            </w:r>
            <w:r w:rsidR="00E40EE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административных зданий,</w:t>
            </w:r>
            <w:r w:rsidR="00E40EE5" w:rsidRPr="002B1691">
              <w:t xml:space="preserve"> </w:t>
            </w:r>
            <w:r w:rsidR="00E40EE5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:rsidR="007A3D16" w:rsidRPr="002B1691" w:rsidRDefault="00E40EE5" w:rsidP="00E4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предметов 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7A3D16" w:rsidP="0033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2B1691" w:rsidRPr="002B1691" w:rsidTr="00330E38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социологические опросы и исследования в общеобразовательных учреждениях, расположенных на территории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156" w:type="dxa"/>
            <w:vAlign w:val="center"/>
            <w:hideMark/>
          </w:tcPr>
          <w:p w:rsidR="007A3D16" w:rsidRPr="002B1691" w:rsidRDefault="002905DB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пециалисты администрации </w:t>
            </w:r>
            <w:r w:rsidR="0012489A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Журавлевского</w:t>
            </w:r>
            <w:r w:rsidR="007A3D16"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84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25" w:type="dxa"/>
            <w:vAlign w:val="center"/>
            <w:hideMark/>
          </w:tcPr>
          <w:p w:rsidR="007A3D16" w:rsidRPr="002B1691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</w:tbl>
    <w:p w:rsidR="007A3D16" w:rsidRPr="002B1691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A3D16" w:rsidRPr="002B1691" w:rsidRDefault="007A3D16" w:rsidP="0017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35E" w:rsidRPr="002B1691" w:rsidRDefault="005E535E" w:rsidP="003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535E" w:rsidRPr="002B1691" w:rsidSect="00FD4CA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A2" w:rsidRDefault="00C44EA2" w:rsidP="00FD4CA2">
      <w:pPr>
        <w:spacing w:after="0" w:line="240" w:lineRule="auto"/>
      </w:pPr>
      <w:r>
        <w:separator/>
      </w:r>
    </w:p>
  </w:endnote>
  <w:endnote w:type="continuationSeparator" w:id="0">
    <w:p w:rsidR="00C44EA2" w:rsidRDefault="00C44EA2" w:rsidP="00FD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A2" w:rsidRDefault="00C44EA2" w:rsidP="00FD4CA2">
      <w:pPr>
        <w:spacing w:after="0" w:line="240" w:lineRule="auto"/>
      </w:pPr>
      <w:r>
        <w:separator/>
      </w:r>
    </w:p>
  </w:footnote>
  <w:footnote w:type="continuationSeparator" w:id="0">
    <w:p w:rsidR="00C44EA2" w:rsidRDefault="00C44EA2" w:rsidP="00FD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908753"/>
      <w:docPartObj>
        <w:docPartGallery w:val="Page Numbers (Top of Page)"/>
        <w:docPartUnique/>
      </w:docPartObj>
    </w:sdtPr>
    <w:sdtEndPr/>
    <w:sdtContent>
      <w:p w:rsidR="00FD4CA2" w:rsidRDefault="00FD4C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4E">
          <w:rPr>
            <w:noProof/>
          </w:rPr>
          <w:t>5</w:t>
        </w:r>
        <w:r>
          <w:fldChar w:fldCharType="end"/>
        </w:r>
      </w:p>
    </w:sdtContent>
  </w:sdt>
  <w:p w:rsidR="00FD4CA2" w:rsidRDefault="00FD4C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25125DF5"/>
    <w:multiLevelType w:val="multilevel"/>
    <w:tmpl w:val="B41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A6A08"/>
    <w:multiLevelType w:val="multilevel"/>
    <w:tmpl w:val="8B98DFC2"/>
    <w:numStyleLink w:val="a"/>
  </w:abstractNum>
  <w:abstractNum w:abstractNumId="3" w15:restartNumberingAfterBreak="0">
    <w:nsid w:val="562A5450"/>
    <w:multiLevelType w:val="hybridMultilevel"/>
    <w:tmpl w:val="9BC697C4"/>
    <w:lvl w:ilvl="0" w:tplc="2422AEF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9A"/>
    <w:rsid w:val="000412B4"/>
    <w:rsid w:val="0012489A"/>
    <w:rsid w:val="001739DE"/>
    <w:rsid w:val="00183A14"/>
    <w:rsid w:val="0018432E"/>
    <w:rsid w:val="002179B8"/>
    <w:rsid w:val="002905DB"/>
    <w:rsid w:val="002B1691"/>
    <w:rsid w:val="002D6715"/>
    <w:rsid w:val="00330E38"/>
    <w:rsid w:val="00332B92"/>
    <w:rsid w:val="003E659F"/>
    <w:rsid w:val="0046686E"/>
    <w:rsid w:val="00511136"/>
    <w:rsid w:val="00526938"/>
    <w:rsid w:val="005E535E"/>
    <w:rsid w:val="005F1CCD"/>
    <w:rsid w:val="00693632"/>
    <w:rsid w:val="00706250"/>
    <w:rsid w:val="00790612"/>
    <w:rsid w:val="007926AE"/>
    <w:rsid w:val="007A3D16"/>
    <w:rsid w:val="00803E3F"/>
    <w:rsid w:val="00844B15"/>
    <w:rsid w:val="00887BE6"/>
    <w:rsid w:val="008C3E77"/>
    <w:rsid w:val="008E0E9A"/>
    <w:rsid w:val="00994407"/>
    <w:rsid w:val="009D6C9A"/>
    <w:rsid w:val="00B1661A"/>
    <w:rsid w:val="00B4314E"/>
    <w:rsid w:val="00B93A1A"/>
    <w:rsid w:val="00BA66B2"/>
    <w:rsid w:val="00C44EA2"/>
    <w:rsid w:val="00CD413F"/>
    <w:rsid w:val="00D86A4A"/>
    <w:rsid w:val="00DA5E73"/>
    <w:rsid w:val="00DD522C"/>
    <w:rsid w:val="00E40EE5"/>
    <w:rsid w:val="00E74566"/>
    <w:rsid w:val="00FB1346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2E72"/>
  <w15:chartTrackingRefBased/>
  <w15:docId w15:val="{783CBB1F-74E2-4E3E-836A-7EBBCA10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caption"/>
    <w:basedOn w:val="a0"/>
    <w:next w:val="a0"/>
    <w:qFormat/>
    <w:rsid w:val="0012489A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F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D4CA2"/>
  </w:style>
  <w:style w:type="paragraph" w:styleId="ab">
    <w:name w:val="footer"/>
    <w:basedOn w:val="a0"/>
    <w:link w:val="ac"/>
    <w:uiPriority w:val="99"/>
    <w:unhideWhenUsed/>
    <w:rsid w:val="00F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D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1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757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A0C9-353D-42CE-92DF-346F5F1A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3</cp:lastModifiedBy>
  <cp:revision>2</cp:revision>
  <cp:lastPrinted>2022-02-28T14:09:00Z</cp:lastPrinted>
  <dcterms:created xsi:type="dcterms:W3CDTF">2022-02-28T14:11:00Z</dcterms:created>
  <dcterms:modified xsi:type="dcterms:W3CDTF">2022-02-28T14:11:00Z</dcterms:modified>
</cp:coreProperties>
</file>